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B0" w:rsidRPr="00B56EB7" w:rsidRDefault="00687B2A" w:rsidP="00FB2D97">
      <w:pPr>
        <w:pStyle w:val="1"/>
        <w:ind w:firstLineChars="100" w:firstLine="280"/>
        <w:jc w:val="center"/>
      </w:pPr>
      <w:bookmarkStart w:id="0" w:name="_Toc520705453"/>
      <w:bookmarkStart w:id="1" w:name="_GoBack"/>
      <w:bookmarkEnd w:id="1"/>
      <w:r w:rsidRPr="00FB2D97">
        <w:rPr>
          <w:rFonts w:hint="eastAsia"/>
          <w:sz w:val="28"/>
        </w:rPr>
        <w:t>要</w:t>
      </w:r>
      <w:r w:rsidR="00676CB0" w:rsidRPr="00FB2D97">
        <w:rPr>
          <w:rFonts w:hint="eastAsia"/>
          <w:sz w:val="28"/>
        </w:rPr>
        <w:t>配慮者利用施設の範囲</w:t>
      </w:r>
      <w:bookmarkEnd w:id="0"/>
    </w:p>
    <w:p w:rsidR="00766A96" w:rsidRDefault="00766A96" w:rsidP="00F079D7">
      <w:pPr>
        <w:ind w:firstLineChars="100" w:firstLine="220"/>
        <w:rPr>
          <w:sz w:val="22"/>
        </w:rPr>
      </w:pPr>
      <w:r w:rsidRPr="002F23E2">
        <w:rPr>
          <w:rFonts w:hint="eastAsia"/>
          <w:sz w:val="22"/>
        </w:rPr>
        <w:t>相模原市地域防災計画で定める要配慮者</w:t>
      </w:r>
      <w:r w:rsidR="002F23E2" w:rsidRPr="002F23E2">
        <w:rPr>
          <w:rFonts w:hint="eastAsia"/>
          <w:sz w:val="22"/>
        </w:rPr>
        <w:t>利用施設の範囲は、</w:t>
      </w:r>
      <w:r w:rsidR="00037295">
        <w:rPr>
          <w:rFonts w:hint="eastAsia"/>
          <w:sz w:val="22"/>
        </w:rPr>
        <w:t>次にかかげる施設</w:t>
      </w:r>
      <w:r w:rsidRPr="002F23E2">
        <w:rPr>
          <w:rFonts w:hint="eastAsia"/>
          <w:sz w:val="22"/>
        </w:rPr>
        <w:t>の</w:t>
      </w:r>
      <w:r w:rsidR="005504CB">
        <w:rPr>
          <w:rFonts w:hint="eastAsia"/>
          <w:sz w:val="22"/>
        </w:rPr>
        <w:t>うち、浸水想定区域</w:t>
      </w:r>
      <w:r w:rsidR="00D50C17">
        <w:rPr>
          <w:rFonts w:hint="eastAsia"/>
          <w:sz w:val="22"/>
        </w:rPr>
        <w:t>及び</w:t>
      </w:r>
      <w:r w:rsidR="005504CB">
        <w:rPr>
          <w:rFonts w:hint="eastAsia"/>
          <w:sz w:val="22"/>
        </w:rPr>
        <w:t>土砂災害警戒区域内にある施設</w:t>
      </w:r>
      <w:r w:rsidRPr="002F23E2">
        <w:rPr>
          <w:rFonts w:hint="eastAsia"/>
          <w:sz w:val="22"/>
        </w:rPr>
        <w:t>です。</w:t>
      </w:r>
    </w:p>
    <w:p w:rsidR="00DE33BC" w:rsidRPr="002F23E2" w:rsidRDefault="00DE33BC" w:rsidP="00F079D7">
      <w:pPr>
        <w:ind w:firstLineChars="100" w:firstLine="220"/>
        <w:rPr>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9"/>
        <w:gridCol w:w="8895"/>
      </w:tblGrid>
      <w:tr w:rsidR="003E7613" w:rsidRPr="00707DFA" w:rsidTr="00037295">
        <w:trPr>
          <w:trHeight w:val="2436"/>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高</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齢</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者</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876C94">
            <w:pPr>
              <w:rPr>
                <w:rFonts w:ascii="ＭＳ 明朝" w:hAnsi="ＭＳ 明朝"/>
                <w:sz w:val="22"/>
              </w:rPr>
            </w:pPr>
            <w:r w:rsidRPr="00494E30">
              <w:rPr>
                <w:rFonts w:ascii="ＭＳ 明朝" w:hAnsi="ＭＳ 明朝" w:hint="eastAsia"/>
                <w:sz w:val="22"/>
              </w:rPr>
              <w:t>介護老人福祉施設（地域密着型を含む）、介護老人保健施設、介護療養型医療施設、</w:t>
            </w:r>
          </w:p>
          <w:p w:rsidR="00037295" w:rsidRDefault="003E7613" w:rsidP="00876C94">
            <w:pPr>
              <w:rPr>
                <w:rFonts w:ascii="ＭＳ 明朝" w:hAnsi="ＭＳ 明朝"/>
                <w:sz w:val="22"/>
              </w:rPr>
            </w:pPr>
            <w:r w:rsidRPr="00494E30">
              <w:rPr>
                <w:rFonts w:ascii="ＭＳ 明朝" w:hAnsi="ＭＳ 明朝" w:hint="eastAsia"/>
                <w:sz w:val="22"/>
              </w:rPr>
              <w:t>養護老人ホーム、軽費老人ホーム、有料老人ホーム、認知症対応型共同生活介護事業所、小規模多機能型居宅介護事業所、看護小規模多機能型居宅介護事業所、</w:t>
            </w:r>
          </w:p>
          <w:p w:rsidR="003E7613" w:rsidRPr="00494E30" w:rsidRDefault="003E7613" w:rsidP="00876C94">
            <w:pPr>
              <w:rPr>
                <w:rFonts w:ascii="ＭＳ 明朝" w:hAnsi="ＭＳ 明朝"/>
                <w:sz w:val="22"/>
              </w:rPr>
            </w:pPr>
            <w:r w:rsidRPr="00494E30">
              <w:rPr>
                <w:rFonts w:ascii="ＭＳ 明朝" w:hAnsi="ＭＳ 明朝" w:hint="eastAsia"/>
                <w:sz w:val="22"/>
              </w:rPr>
              <w:t>短期入所生活介護事業所、通所介護事業所（地域密着型を含む）、療養通所介護事業所、通所リハビリテーション事業所（みなし事業所を含む）、認知症対応型通所介護事業所</w:t>
            </w:r>
          </w:p>
        </w:tc>
      </w:tr>
      <w:tr w:rsidR="003E7613" w:rsidRPr="00707DFA" w:rsidTr="00037295">
        <w:trPr>
          <w:trHeight w:val="2689"/>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児</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童</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福</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祉</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児童発達支援センター、児童発達支援事業所、医療型児童発達支援事業所、</w:t>
            </w:r>
          </w:p>
          <w:p w:rsidR="00037295" w:rsidRDefault="003E7613" w:rsidP="00F079D7">
            <w:pPr>
              <w:rPr>
                <w:rFonts w:ascii="ＭＳ 明朝" w:hAnsi="ＭＳ 明朝"/>
                <w:sz w:val="22"/>
              </w:rPr>
            </w:pPr>
            <w:r w:rsidRPr="00494E30">
              <w:rPr>
                <w:rFonts w:ascii="ＭＳ 明朝" w:hAnsi="ＭＳ 明朝" w:hint="eastAsia"/>
                <w:sz w:val="22"/>
              </w:rPr>
              <w:t>放課後等デイサービス事業所、保育所等訪問支援事業所、障害児入所施設、児童館、</w:t>
            </w:r>
          </w:p>
          <w:p w:rsidR="00037295" w:rsidRDefault="003E7613" w:rsidP="00F079D7">
            <w:pPr>
              <w:rPr>
                <w:rFonts w:ascii="ＭＳ 明朝" w:hAnsi="ＭＳ 明朝"/>
                <w:sz w:val="22"/>
              </w:rPr>
            </w:pPr>
            <w:r w:rsidRPr="00494E30">
              <w:rPr>
                <w:rFonts w:ascii="ＭＳ 明朝" w:hAnsi="ＭＳ 明朝" w:hint="eastAsia"/>
                <w:sz w:val="22"/>
              </w:rPr>
              <w:t>こどもセンター、児童クラブ、保育所、幼保連携型認定こども園、地域型保育事業、</w:t>
            </w:r>
          </w:p>
          <w:p w:rsidR="00037295" w:rsidRDefault="003E7613" w:rsidP="00F079D7">
            <w:pPr>
              <w:rPr>
                <w:rFonts w:ascii="ＭＳ 明朝" w:hAnsi="ＭＳ 明朝"/>
                <w:sz w:val="22"/>
              </w:rPr>
            </w:pPr>
            <w:r w:rsidRPr="00494E30">
              <w:rPr>
                <w:rFonts w:ascii="ＭＳ 明朝" w:hAnsi="ＭＳ 明朝" w:hint="eastAsia"/>
                <w:sz w:val="22"/>
              </w:rPr>
              <w:t>認可外保育施設、児童養護施設、乳児院、母子生活支援施設、</w:t>
            </w:r>
          </w:p>
          <w:p w:rsidR="00037295" w:rsidRDefault="003E7613" w:rsidP="00F079D7">
            <w:pPr>
              <w:rPr>
                <w:rFonts w:ascii="ＭＳ 明朝" w:hAnsi="ＭＳ 明朝"/>
                <w:sz w:val="22"/>
              </w:rPr>
            </w:pPr>
            <w:r w:rsidRPr="00494E30">
              <w:rPr>
                <w:rFonts w:ascii="ＭＳ 明朝" w:hAnsi="ＭＳ 明朝" w:hint="eastAsia"/>
                <w:sz w:val="22"/>
              </w:rPr>
              <w:t>小規模住宅型児童養育事業所（ファミリーホーム）、</w:t>
            </w:r>
          </w:p>
          <w:p w:rsidR="003E7613" w:rsidRPr="00494E30" w:rsidRDefault="003E7613" w:rsidP="00F079D7">
            <w:pPr>
              <w:rPr>
                <w:rFonts w:ascii="ＭＳ 明朝" w:hAnsi="ＭＳ 明朝"/>
                <w:sz w:val="22"/>
              </w:rPr>
            </w:pPr>
            <w:r w:rsidRPr="00494E30">
              <w:rPr>
                <w:rFonts w:ascii="ＭＳ 明朝" w:hAnsi="ＭＳ 明朝" w:hint="eastAsia"/>
                <w:sz w:val="22"/>
              </w:rPr>
              <w:t>児童自立生活援助事業所（自立援助ホーム）</w:t>
            </w:r>
          </w:p>
        </w:tc>
      </w:tr>
      <w:tr w:rsidR="003E7613" w:rsidRPr="00707DFA" w:rsidTr="00037295">
        <w:trPr>
          <w:trHeight w:val="2401"/>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障</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害</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者</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療養介護事業所、生活介護事業所、短期入所事業所、重度障害者等包括支援事業所、</w:t>
            </w:r>
          </w:p>
          <w:p w:rsidR="003E7613" w:rsidRPr="00494E30" w:rsidRDefault="003E7613" w:rsidP="00F079D7">
            <w:pPr>
              <w:rPr>
                <w:rFonts w:ascii="ＭＳ 明朝" w:hAnsi="ＭＳ 明朝"/>
                <w:sz w:val="22"/>
              </w:rPr>
            </w:pPr>
            <w:r w:rsidRPr="00494E30">
              <w:rPr>
                <w:rFonts w:ascii="ＭＳ 明朝" w:hAnsi="ＭＳ 明朝" w:hint="eastAsia"/>
                <w:sz w:val="22"/>
              </w:rPr>
              <w:t>自立訓練事業所、宿泊型自立訓練事業所、就労移行支援事業所、就労継続支援事業所、共同生活援助事業所、障害者支援施設、地域活動支援センター</w:t>
            </w:r>
          </w:p>
        </w:tc>
      </w:tr>
      <w:tr w:rsidR="003E7613" w:rsidRPr="00707DFA" w:rsidTr="00037295">
        <w:trPr>
          <w:trHeight w:val="1274"/>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病</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院</w:t>
            </w:r>
          </w:p>
          <w:p w:rsidR="003E7613" w:rsidRPr="00494E30"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病院、診療所（患者を入院させるための施設又は人工透析設備を有するものに限る）、</w:t>
            </w:r>
          </w:p>
          <w:p w:rsidR="003E7613" w:rsidRPr="00494E30" w:rsidRDefault="003E7613" w:rsidP="00F079D7">
            <w:pPr>
              <w:rPr>
                <w:rFonts w:ascii="ＭＳ 明朝" w:hAnsi="ＭＳ 明朝"/>
                <w:sz w:val="22"/>
              </w:rPr>
            </w:pPr>
            <w:r w:rsidRPr="00494E30">
              <w:rPr>
                <w:rFonts w:ascii="ＭＳ 明朝" w:hAnsi="ＭＳ 明朝" w:hint="eastAsia"/>
                <w:sz w:val="22"/>
              </w:rPr>
              <w:t>助産所（助産又は保健指導を行うための入所施設を有するもの）</w:t>
            </w:r>
          </w:p>
        </w:tc>
      </w:tr>
      <w:tr w:rsidR="003E7613" w:rsidRPr="00707DFA" w:rsidTr="00037295">
        <w:trPr>
          <w:trHeight w:val="956"/>
        </w:trPr>
        <w:tc>
          <w:tcPr>
            <w:tcW w:w="959" w:type="dxa"/>
            <w:shd w:val="clear" w:color="auto" w:fill="auto"/>
          </w:tcPr>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教</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育</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施</w:t>
            </w:r>
          </w:p>
          <w:p w:rsidR="00037295"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設</w:t>
            </w:r>
          </w:p>
          <w:p w:rsidR="003E7613" w:rsidRDefault="00037295" w:rsidP="00F079D7">
            <w:pPr>
              <w:rPr>
                <w:rFonts w:ascii="ＭＳ 明朝" w:hAnsi="ＭＳ 明朝"/>
                <w:sz w:val="22"/>
              </w:rPr>
            </w:pPr>
            <w:r>
              <w:rPr>
                <w:rFonts w:ascii="ＭＳ 明朝" w:hAnsi="ＭＳ 明朝" w:hint="eastAsia"/>
                <w:sz w:val="22"/>
              </w:rPr>
              <w:t xml:space="preserve">　</w:t>
            </w:r>
            <w:r w:rsidR="003E7613" w:rsidRPr="00494E30">
              <w:rPr>
                <w:rFonts w:ascii="ＭＳ 明朝" w:hAnsi="ＭＳ 明朝" w:hint="eastAsia"/>
                <w:sz w:val="22"/>
              </w:rPr>
              <w:t>等</w:t>
            </w:r>
          </w:p>
          <w:p w:rsidR="00037295" w:rsidRPr="00494E30" w:rsidRDefault="00037295" w:rsidP="00F079D7">
            <w:pPr>
              <w:rPr>
                <w:rFonts w:ascii="ＭＳ 明朝" w:hAnsi="ＭＳ 明朝"/>
                <w:sz w:val="22"/>
              </w:rPr>
            </w:pPr>
          </w:p>
        </w:tc>
        <w:tc>
          <w:tcPr>
            <w:tcW w:w="8895" w:type="dxa"/>
            <w:shd w:val="clear" w:color="auto" w:fill="auto"/>
          </w:tcPr>
          <w:p w:rsidR="00037295" w:rsidRDefault="003E7613" w:rsidP="00F079D7">
            <w:pPr>
              <w:rPr>
                <w:rFonts w:ascii="ＭＳ 明朝" w:hAnsi="ＭＳ 明朝"/>
                <w:sz w:val="22"/>
              </w:rPr>
            </w:pPr>
            <w:r w:rsidRPr="00494E30">
              <w:rPr>
                <w:rFonts w:ascii="ＭＳ 明朝" w:hAnsi="ＭＳ 明朝" w:hint="eastAsia"/>
                <w:sz w:val="22"/>
              </w:rPr>
              <w:t>幼稚園、小学校、中学校、義務教育学校、高等学校、中等教育学校、特別支援学校、</w:t>
            </w:r>
          </w:p>
          <w:p w:rsidR="003E7613" w:rsidRPr="00494E30" w:rsidRDefault="003E7613" w:rsidP="00F079D7">
            <w:pPr>
              <w:rPr>
                <w:rFonts w:ascii="ＭＳ 明朝" w:hAnsi="ＭＳ 明朝"/>
                <w:sz w:val="22"/>
              </w:rPr>
            </w:pPr>
            <w:r w:rsidRPr="00494E30">
              <w:rPr>
                <w:rFonts w:ascii="ＭＳ 明朝" w:hAnsi="ＭＳ 明朝" w:hint="eastAsia"/>
                <w:sz w:val="22"/>
              </w:rPr>
              <w:t>高等専門学校、高等課程を置く専修学校、野外体験教室</w:t>
            </w:r>
          </w:p>
        </w:tc>
      </w:tr>
    </w:tbl>
    <w:p w:rsidR="00766A96" w:rsidRPr="003E7613" w:rsidRDefault="00766A96" w:rsidP="00F079D7">
      <w:pPr>
        <w:ind w:firstLineChars="100" w:firstLine="210"/>
      </w:pPr>
    </w:p>
    <w:p w:rsidR="00604428" w:rsidRDefault="00604428" w:rsidP="00F079D7">
      <w:pPr>
        <w:widowControl/>
        <w:jc w:val="left"/>
        <w:rPr>
          <w:sz w:val="22"/>
        </w:rPr>
      </w:pPr>
    </w:p>
    <w:sectPr w:rsidR="00604428" w:rsidSect="00FB2D97">
      <w:pgSz w:w="11906" w:h="16838"/>
      <w:pgMar w:top="1134" w:right="1134" w:bottom="1134" w:left="1134"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10" w:rsidRDefault="00D60310" w:rsidP="001A17E3">
      <w:r>
        <w:separator/>
      </w:r>
    </w:p>
  </w:endnote>
  <w:endnote w:type="continuationSeparator" w:id="0">
    <w:p w:rsidR="00D60310" w:rsidRDefault="00D60310" w:rsidP="001A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10" w:rsidRDefault="00D60310" w:rsidP="001A17E3">
      <w:r>
        <w:separator/>
      </w:r>
    </w:p>
  </w:footnote>
  <w:footnote w:type="continuationSeparator" w:id="0">
    <w:p w:rsidR="00D60310" w:rsidRDefault="00D60310" w:rsidP="001A1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0F"/>
    <w:rsid w:val="00004690"/>
    <w:rsid w:val="000079D4"/>
    <w:rsid w:val="00016DD7"/>
    <w:rsid w:val="0003460B"/>
    <w:rsid w:val="00036CFC"/>
    <w:rsid w:val="00037295"/>
    <w:rsid w:val="00043068"/>
    <w:rsid w:val="00046E97"/>
    <w:rsid w:val="00064A44"/>
    <w:rsid w:val="00070AE3"/>
    <w:rsid w:val="0007368C"/>
    <w:rsid w:val="000B1B49"/>
    <w:rsid w:val="000B58EE"/>
    <w:rsid w:val="000D197B"/>
    <w:rsid w:val="000D29E0"/>
    <w:rsid w:val="000D6914"/>
    <w:rsid w:val="001074C3"/>
    <w:rsid w:val="00131BAE"/>
    <w:rsid w:val="001377B7"/>
    <w:rsid w:val="00144C96"/>
    <w:rsid w:val="001509C7"/>
    <w:rsid w:val="00157870"/>
    <w:rsid w:val="001609F0"/>
    <w:rsid w:val="00187B7E"/>
    <w:rsid w:val="001A17E3"/>
    <w:rsid w:val="001C171E"/>
    <w:rsid w:val="001C78DC"/>
    <w:rsid w:val="001D7343"/>
    <w:rsid w:val="00236FE0"/>
    <w:rsid w:val="00277D7C"/>
    <w:rsid w:val="00294017"/>
    <w:rsid w:val="002B0578"/>
    <w:rsid w:val="002B7626"/>
    <w:rsid w:val="002D231D"/>
    <w:rsid w:val="002D3DC7"/>
    <w:rsid w:val="002E499E"/>
    <w:rsid w:val="002F23E2"/>
    <w:rsid w:val="002F4500"/>
    <w:rsid w:val="00315541"/>
    <w:rsid w:val="003226C4"/>
    <w:rsid w:val="0032395D"/>
    <w:rsid w:val="003266F0"/>
    <w:rsid w:val="00330AC6"/>
    <w:rsid w:val="003339DF"/>
    <w:rsid w:val="00341455"/>
    <w:rsid w:val="0035433B"/>
    <w:rsid w:val="00357534"/>
    <w:rsid w:val="00380C3E"/>
    <w:rsid w:val="00383A43"/>
    <w:rsid w:val="0039268B"/>
    <w:rsid w:val="00395E6F"/>
    <w:rsid w:val="003A08B8"/>
    <w:rsid w:val="003A372F"/>
    <w:rsid w:val="003A673A"/>
    <w:rsid w:val="003C088F"/>
    <w:rsid w:val="003C316D"/>
    <w:rsid w:val="003E621A"/>
    <w:rsid w:val="003E66A6"/>
    <w:rsid w:val="003E7613"/>
    <w:rsid w:val="003F24E3"/>
    <w:rsid w:val="00401D64"/>
    <w:rsid w:val="004355F8"/>
    <w:rsid w:val="004378C5"/>
    <w:rsid w:val="00456E55"/>
    <w:rsid w:val="00466118"/>
    <w:rsid w:val="00475523"/>
    <w:rsid w:val="004917A2"/>
    <w:rsid w:val="004932CF"/>
    <w:rsid w:val="00494E65"/>
    <w:rsid w:val="004D754A"/>
    <w:rsid w:val="004F743F"/>
    <w:rsid w:val="0050324A"/>
    <w:rsid w:val="00516C40"/>
    <w:rsid w:val="0052212D"/>
    <w:rsid w:val="00527F33"/>
    <w:rsid w:val="0053254B"/>
    <w:rsid w:val="00533ED0"/>
    <w:rsid w:val="00534DDD"/>
    <w:rsid w:val="0054012C"/>
    <w:rsid w:val="005504CB"/>
    <w:rsid w:val="005732CD"/>
    <w:rsid w:val="00591128"/>
    <w:rsid w:val="00591923"/>
    <w:rsid w:val="005A3707"/>
    <w:rsid w:val="005A3A73"/>
    <w:rsid w:val="005B34A5"/>
    <w:rsid w:val="005C6914"/>
    <w:rsid w:val="005D5981"/>
    <w:rsid w:val="005D5E20"/>
    <w:rsid w:val="005E406E"/>
    <w:rsid w:val="005E79BD"/>
    <w:rsid w:val="005F16E0"/>
    <w:rsid w:val="005F4243"/>
    <w:rsid w:val="005F4888"/>
    <w:rsid w:val="005F5266"/>
    <w:rsid w:val="006015AC"/>
    <w:rsid w:val="00604428"/>
    <w:rsid w:val="006212B0"/>
    <w:rsid w:val="00637B0F"/>
    <w:rsid w:val="00651C32"/>
    <w:rsid w:val="00670645"/>
    <w:rsid w:val="00673A80"/>
    <w:rsid w:val="00674307"/>
    <w:rsid w:val="00676CB0"/>
    <w:rsid w:val="00683115"/>
    <w:rsid w:val="00687B2A"/>
    <w:rsid w:val="006944E3"/>
    <w:rsid w:val="006A2D6D"/>
    <w:rsid w:val="006A5A53"/>
    <w:rsid w:val="006A7345"/>
    <w:rsid w:val="006B374E"/>
    <w:rsid w:val="006B5941"/>
    <w:rsid w:val="006C5CEB"/>
    <w:rsid w:val="006D6830"/>
    <w:rsid w:val="007107B6"/>
    <w:rsid w:val="00744673"/>
    <w:rsid w:val="007605CD"/>
    <w:rsid w:val="00766A96"/>
    <w:rsid w:val="007B5B09"/>
    <w:rsid w:val="007D0425"/>
    <w:rsid w:val="007E2350"/>
    <w:rsid w:val="007F22A1"/>
    <w:rsid w:val="008050AB"/>
    <w:rsid w:val="008123C6"/>
    <w:rsid w:val="008613FC"/>
    <w:rsid w:val="00866B6B"/>
    <w:rsid w:val="00876C94"/>
    <w:rsid w:val="00877279"/>
    <w:rsid w:val="0088758A"/>
    <w:rsid w:val="0089038D"/>
    <w:rsid w:val="00893F1B"/>
    <w:rsid w:val="0089701C"/>
    <w:rsid w:val="008A2503"/>
    <w:rsid w:val="008A7ACF"/>
    <w:rsid w:val="008A7FFD"/>
    <w:rsid w:val="008D1532"/>
    <w:rsid w:val="008F4E14"/>
    <w:rsid w:val="009013DD"/>
    <w:rsid w:val="009017E5"/>
    <w:rsid w:val="00910C0F"/>
    <w:rsid w:val="00920A04"/>
    <w:rsid w:val="009267FA"/>
    <w:rsid w:val="00935981"/>
    <w:rsid w:val="00936400"/>
    <w:rsid w:val="009402B6"/>
    <w:rsid w:val="00951E7B"/>
    <w:rsid w:val="00966BEE"/>
    <w:rsid w:val="00967C19"/>
    <w:rsid w:val="00977250"/>
    <w:rsid w:val="009A7B4C"/>
    <w:rsid w:val="009B0AB9"/>
    <w:rsid w:val="009B481D"/>
    <w:rsid w:val="009B4F1D"/>
    <w:rsid w:val="009B50A4"/>
    <w:rsid w:val="009E55C6"/>
    <w:rsid w:val="00A01314"/>
    <w:rsid w:val="00A0183D"/>
    <w:rsid w:val="00A15BE9"/>
    <w:rsid w:val="00A170CF"/>
    <w:rsid w:val="00A34FD9"/>
    <w:rsid w:val="00A4244D"/>
    <w:rsid w:val="00A46A4D"/>
    <w:rsid w:val="00A644BF"/>
    <w:rsid w:val="00A64C2A"/>
    <w:rsid w:val="00A775C1"/>
    <w:rsid w:val="00A86701"/>
    <w:rsid w:val="00A9516F"/>
    <w:rsid w:val="00A97024"/>
    <w:rsid w:val="00AA1F80"/>
    <w:rsid w:val="00AB1C4B"/>
    <w:rsid w:val="00AB2F10"/>
    <w:rsid w:val="00AB7DA2"/>
    <w:rsid w:val="00AE2581"/>
    <w:rsid w:val="00AE72C5"/>
    <w:rsid w:val="00AF67D4"/>
    <w:rsid w:val="00B15644"/>
    <w:rsid w:val="00B21897"/>
    <w:rsid w:val="00B56EB7"/>
    <w:rsid w:val="00B63410"/>
    <w:rsid w:val="00B67AE5"/>
    <w:rsid w:val="00B67BF3"/>
    <w:rsid w:val="00B718D4"/>
    <w:rsid w:val="00B86494"/>
    <w:rsid w:val="00BA78AF"/>
    <w:rsid w:val="00BB0B69"/>
    <w:rsid w:val="00BC1E22"/>
    <w:rsid w:val="00BC3C47"/>
    <w:rsid w:val="00BD63E1"/>
    <w:rsid w:val="00BE28E8"/>
    <w:rsid w:val="00C670BF"/>
    <w:rsid w:val="00C740AF"/>
    <w:rsid w:val="00C9493C"/>
    <w:rsid w:val="00C953FF"/>
    <w:rsid w:val="00CA0401"/>
    <w:rsid w:val="00CA3DC1"/>
    <w:rsid w:val="00CB6879"/>
    <w:rsid w:val="00CC5F36"/>
    <w:rsid w:val="00CE192F"/>
    <w:rsid w:val="00CE25A4"/>
    <w:rsid w:val="00D0257C"/>
    <w:rsid w:val="00D20A95"/>
    <w:rsid w:val="00D22D1E"/>
    <w:rsid w:val="00D27BB6"/>
    <w:rsid w:val="00D32772"/>
    <w:rsid w:val="00D50C17"/>
    <w:rsid w:val="00D51C6B"/>
    <w:rsid w:val="00D60310"/>
    <w:rsid w:val="00D84A57"/>
    <w:rsid w:val="00DA6981"/>
    <w:rsid w:val="00DE33BC"/>
    <w:rsid w:val="00DE6D40"/>
    <w:rsid w:val="00E0290F"/>
    <w:rsid w:val="00E107AD"/>
    <w:rsid w:val="00E417D8"/>
    <w:rsid w:val="00E71A19"/>
    <w:rsid w:val="00E768A5"/>
    <w:rsid w:val="00E776C8"/>
    <w:rsid w:val="00E87EC3"/>
    <w:rsid w:val="00ED007F"/>
    <w:rsid w:val="00ED63FC"/>
    <w:rsid w:val="00ED6EE7"/>
    <w:rsid w:val="00EE3A0D"/>
    <w:rsid w:val="00F06D06"/>
    <w:rsid w:val="00F079D7"/>
    <w:rsid w:val="00F10ECC"/>
    <w:rsid w:val="00F227B5"/>
    <w:rsid w:val="00F27D16"/>
    <w:rsid w:val="00F54CC7"/>
    <w:rsid w:val="00F65048"/>
    <w:rsid w:val="00F70404"/>
    <w:rsid w:val="00F83850"/>
    <w:rsid w:val="00F85CD5"/>
    <w:rsid w:val="00FA00E5"/>
    <w:rsid w:val="00FA3141"/>
    <w:rsid w:val="00FA5988"/>
    <w:rsid w:val="00FA5C9C"/>
    <w:rsid w:val="00FB2D97"/>
    <w:rsid w:val="00FB668C"/>
    <w:rsid w:val="00FB7607"/>
    <w:rsid w:val="00FE0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87E75"/>
  <w15:docId w15:val="{69212C19-44F3-4756-B8F7-91DE2FB6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9112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112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9112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7E3"/>
    <w:pPr>
      <w:tabs>
        <w:tab w:val="center" w:pos="4252"/>
        <w:tab w:val="right" w:pos="8504"/>
      </w:tabs>
      <w:snapToGrid w:val="0"/>
    </w:pPr>
  </w:style>
  <w:style w:type="character" w:customStyle="1" w:styleId="a4">
    <w:name w:val="ヘッダー (文字)"/>
    <w:basedOn w:val="a0"/>
    <w:link w:val="a3"/>
    <w:uiPriority w:val="99"/>
    <w:rsid w:val="001A17E3"/>
    <w:rPr>
      <w:kern w:val="2"/>
      <w:sz w:val="21"/>
      <w:szCs w:val="22"/>
    </w:rPr>
  </w:style>
  <w:style w:type="paragraph" w:styleId="a5">
    <w:name w:val="footer"/>
    <w:basedOn w:val="a"/>
    <w:link w:val="a6"/>
    <w:uiPriority w:val="99"/>
    <w:unhideWhenUsed/>
    <w:rsid w:val="001A17E3"/>
    <w:pPr>
      <w:tabs>
        <w:tab w:val="center" w:pos="4252"/>
        <w:tab w:val="right" w:pos="8504"/>
      </w:tabs>
      <w:snapToGrid w:val="0"/>
    </w:pPr>
  </w:style>
  <w:style w:type="character" w:customStyle="1" w:styleId="a6">
    <w:name w:val="フッター (文字)"/>
    <w:basedOn w:val="a0"/>
    <w:link w:val="a5"/>
    <w:uiPriority w:val="99"/>
    <w:rsid w:val="001A17E3"/>
    <w:rPr>
      <w:kern w:val="2"/>
      <w:sz w:val="21"/>
      <w:szCs w:val="22"/>
    </w:rPr>
  </w:style>
  <w:style w:type="paragraph" w:styleId="a7">
    <w:name w:val="Balloon Text"/>
    <w:basedOn w:val="a"/>
    <w:link w:val="a8"/>
    <w:uiPriority w:val="99"/>
    <w:semiHidden/>
    <w:unhideWhenUsed/>
    <w:rsid w:val="00B6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7BF3"/>
    <w:rPr>
      <w:rFonts w:asciiTheme="majorHAnsi" w:eastAsiaTheme="majorEastAsia" w:hAnsiTheme="majorHAnsi" w:cstheme="majorBidi"/>
      <w:kern w:val="2"/>
      <w:sz w:val="18"/>
      <w:szCs w:val="18"/>
    </w:rPr>
  </w:style>
  <w:style w:type="paragraph" w:styleId="Web">
    <w:name w:val="Normal (Web)"/>
    <w:basedOn w:val="a"/>
    <w:uiPriority w:val="99"/>
    <w:unhideWhenUsed/>
    <w:rsid w:val="00527F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7F33"/>
    <w:rPr>
      <w:color w:val="0000FF" w:themeColor="hyperlink"/>
      <w:u w:val="single"/>
    </w:rPr>
  </w:style>
  <w:style w:type="table" w:styleId="aa">
    <w:name w:val="Table Grid"/>
    <w:basedOn w:val="a1"/>
    <w:uiPriority w:val="59"/>
    <w:rsid w:val="0052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86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91128"/>
    <w:rPr>
      <w:rFonts w:asciiTheme="majorHAnsi" w:eastAsiaTheme="majorEastAsia" w:hAnsiTheme="majorHAnsi" w:cstheme="majorBidi"/>
      <w:kern w:val="2"/>
      <w:sz w:val="24"/>
      <w:szCs w:val="24"/>
    </w:rPr>
  </w:style>
  <w:style w:type="paragraph" w:styleId="12">
    <w:name w:val="toc 1"/>
    <w:basedOn w:val="a"/>
    <w:next w:val="a"/>
    <w:autoRedefine/>
    <w:uiPriority w:val="39"/>
    <w:unhideWhenUsed/>
    <w:rsid w:val="009B4F1D"/>
    <w:pPr>
      <w:tabs>
        <w:tab w:val="right" w:leader="dot" w:pos="8494"/>
      </w:tabs>
      <w:jc w:val="center"/>
    </w:pPr>
  </w:style>
  <w:style w:type="character" w:customStyle="1" w:styleId="20">
    <w:name w:val="見出し 2 (文字)"/>
    <w:basedOn w:val="a0"/>
    <w:link w:val="2"/>
    <w:uiPriority w:val="9"/>
    <w:rsid w:val="00591128"/>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591128"/>
    <w:rPr>
      <w:rFonts w:asciiTheme="majorHAnsi" w:eastAsiaTheme="majorEastAsia" w:hAnsiTheme="majorHAnsi" w:cstheme="majorBidi"/>
      <w:kern w:val="2"/>
      <w:sz w:val="21"/>
      <w:szCs w:val="22"/>
    </w:rPr>
  </w:style>
  <w:style w:type="paragraph" w:styleId="21">
    <w:name w:val="toc 2"/>
    <w:basedOn w:val="a"/>
    <w:next w:val="a"/>
    <w:autoRedefine/>
    <w:uiPriority w:val="39"/>
    <w:unhideWhenUsed/>
    <w:rsid w:val="009B4F1D"/>
    <w:pPr>
      <w:tabs>
        <w:tab w:val="right" w:leader="dot" w:pos="8494"/>
      </w:tabs>
      <w:ind w:leftChars="100" w:left="210" w:firstLineChars="150" w:firstLine="31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04E8-8C6F-45E1-BC71-D474F1F7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神下</dc:creator>
  <cp:lastModifiedBy>小寺 諒</cp:lastModifiedBy>
  <cp:revision>96</cp:revision>
  <cp:lastPrinted>2020-07-06T02:11:00Z</cp:lastPrinted>
  <dcterms:created xsi:type="dcterms:W3CDTF">2018-04-19T04:56:00Z</dcterms:created>
  <dcterms:modified xsi:type="dcterms:W3CDTF">2020-07-06T02:59:00Z</dcterms:modified>
</cp:coreProperties>
</file>